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A04532" w:rsidRDefault="00462FFB" w:rsidP="00A0453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A04532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</w:rPr>
      </w:pP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4532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A0453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04532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EF6622" w:rsidRDefault="00462FFB" w:rsidP="00EF662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A04532">
        <w:rPr>
          <w:rFonts w:ascii="Times New Roman" w:hAnsi="Times New Roman" w:cs="Times New Roman"/>
          <w:sz w:val="24"/>
          <w:szCs w:val="24"/>
        </w:rPr>
        <w:t>6</w:t>
      </w:r>
      <w:r w:rsidRPr="00A04532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A04532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A0453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04532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A04532">
        <w:rPr>
          <w:rFonts w:ascii="Times New Roman" w:hAnsi="Times New Roman" w:cs="Times New Roman"/>
          <w:sz w:val="24"/>
          <w:szCs w:val="24"/>
        </w:rPr>
        <w:t>, д.35</w:t>
      </w:r>
    </w:p>
    <w:p w:rsidR="007A108B" w:rsidRPr="00A04532" w:rsidRDefault="007A108B" w:rsidP="007A10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Лот№1</w:t>
      </w:r>
      <w:r w:rsidRPr="00A04532">
        <w:rPr>
          <w:rFonts w:ascii="Times New Roman" w:hAnsi="Times New Roman" w:cs="Times New Roman"/>
          <w:b/>
          <w:sz w:val="24"/>
          <w:szCs w:val="24"/>
        </w:rPr>
        <w:t xml:space="preserve"> Предмет договора: Поставка </w:t>
      </w:r>
      <w:proofErr w:type="gramStart"/>
      <w:r w:rsidRPr="00A04532">
        <w:rPr>
          <w:rFonts w:ascii="Times New Roman" w:hAnsi="Times New Roman" w:cs="Times New Roman"/>
          <w:b/>
          <w:sz w:val="24"/>
          <w:szCs w:val="24"/>
        </w:rPr>
        <w:t>экспресс-тестов</w:t>
      </w:r>
      <w:proofErr w:type="gramEnd"/>
      <w:r w:rsidRPr="00A045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108B" w:rsidRPr="00A04532" w:rsidRDefault="007A108B" w:rsidP="007A10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453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960"/>
        <w:gridCol w:w="5434"/>
        <w:gridCol w:w="6662"/>
        <w:gridCol w:w="850"/>
        <w:gridCol w:w="993"/>
      </w:tblGrid>
      <w:tr w:rsidR="007A108B" w:rsidRPr="00A04532" w:rsidTr="00D40046">
        <w:trPr>
          <w:trHeight w:val="266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A04532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A04532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A04532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A04532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A04532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CF297D" w:rsidRPr="00A04532" w:rsidTr="00D4004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НЕЙССЕРИЯтест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(кат.№10003382)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НЕЙССЕРИЯтест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(кат.№10003382)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Default="00CF2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F297D" w:rsidRPr="00A04532" w:rsidTr="00D40046">
        <w:trPr>
          <w:trHeight w:val="6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ОКСИтест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(кат.№10003324),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/50 полосок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ОКСИтест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(кат.№10003324),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/50 полосок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Default="00CF2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F297D" w:rsidRPr="00A04532" w:rsidTr="00D40046">
        <w:trPr>
          <w:trHeight w:val="5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ПИРАтест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(кат.№10003344),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/50 полосок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ПИРАтест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(кат.№10003344),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/50 полосок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Default="00CF2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F297D" w:rsidRPr="00A04532" w:rsidTr="00D40046">
        <w:trPr>
          <w:trHeight w:val="3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СТРЕПТОтест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24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(кат.№10010245)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СТРЕПТОтест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24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(кат.№10010245)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Default="00CF2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F297D" w:rsidRPr="00A04532" w:rsidTr="00D40046">
        <w:trPr>
          <w:trHeight w:val="2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Реактив для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ОКСИтеста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(кат.№10003375),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/ 1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Реактив для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ОКСИтеста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(кат.№10003375),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/ 1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Default="00CF2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F297D" w:rsidRPr="00A04532" w:rsidTr="00D40046">
        <w:trPr>
          <w:trHeight w:val="4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Реактив для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ПИРАтеста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(кат.№10003379)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Реактив для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ПИРАтеста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Lahema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(кат.№10003379)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Default="00CF2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17D3" w:rsidRPr="00A04532" w:rsidTr="00D40046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7D3" w:rsidRPr="00A04532" w:rsidRDefault="00A717D3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7D3" w:rsidRPr="00A717D3" w:rsidRDefault="00A717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Экспресс-тест </w:t>
            </w: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иммунохроматографический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BRAHMS PCT-Q для полуколичественного определения </w:t>
            </w: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прокальцитонина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(ПКТ) в сыворотке </w:t>
            </w: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плазме крови человека (25 тестов) (кат.№106.025) Германия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D3" w:rsidRPr="00A717D3" w:rsidRDefault="00A717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Экспресс-тест </w:t>
            </w: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иммунохроматографический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BRAHMS PCT-Q для полуколичественного определения </w:t>
            </w: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прокальцитонина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(ПКТ) в сыворотке и плазме крови человека (25 тестов) </w:t>
            </w: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(кат.№106.025) Германия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7D3" w:rsidRPr="00A717D3" w:rsidRDefault="00A717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7D3" w:rsidRPr="00A717D3" w:rsidRDefault="00A717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F297D" w:rsidRPr="00A04532" w:rsidTr="00D40046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 xml:space="preserve">Экспресс-тест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иммунохроматографический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r -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biopharm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для определения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ротовируса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в кале человека (кат.</w:t>
            </w:r>
            <w:proofErr w:type="gramEnd"/>
            <w:r w:rsidRPr="00CF297D">
              <w:rPr>
                <w:rFonts w:ascii="Times New Roman" w:hAnsi="Times New Roman" w:cs="Times New Roman"/>
                <w:color w:val="000000"/>
              </w:rPr>
              <w:t>№</w:t>
            </w: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>N0903) Германия</w:t>
            </w:r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 xml:space="preserve">Экспресс-тест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иммунохроматографический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r -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biopharm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для определения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ротовируса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в кале человека (кат.</w:t>
            </w:r>
            <w:proofErr w:type="gramEnd"/>
            <w:r w:rsidRPr="00CF297D">
              <w:rPr>
                <w:rFonts w:ascii="Times New Roman" w:hAnsi="Times New Roman" w:cs="Times New Roman"/>
                <w:color w:val="000000"/>
              </w:rPr>
              <w:t>№</w:t>
            </w: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>N0903) Германия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F297D" w:rsidRPr="00A04532" w:rsidTr="00D40046">
        <w:trPr>
          <w:trHeight w:val="12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Экспресс-тест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иммунохроматографический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Novamed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для качественного определения антигена токсинов</w:t>
            </w: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CF297D">
              <w:rPr>
                <w:rFonts w:ascii="Times New Roman" w:hAnsi="Times New Roman" w:cs="Times New Roman"/>
                <w:color w:val="000000"/>
              </w:rPr>
              <w:t xml:space="preserve"> и В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Clostridium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difficile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в кале человека (кат.№</w:t>
            </w: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>R-6033) Израиль</w:t>
            </w:r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Экспресс-тест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иммунохроматографический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Novamed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для качественного определения антигена токсинов</w:t>
            </w: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CF297D">
              <w:rPr>
                <w:rFonts w:ascii="Times New Roman" w:hAnsi="Times New Roman" w:cs="Times New Roman"/>
                <w:color w:val="000000"/>
              </w:rPr>
              <w:t xml:space="preserve"> и В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Clostridium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difficile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в кале человека (кат.№</w:t>
            </w: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>R-6033) Израиль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F297D" w:rsidRPr="00A04532" w:rsidTr="00D40046">
        <w:trPr>
          <w:trHeight w:val="13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Реагент для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пробоподготовки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мокроты "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Муколизин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". ФГУН ЦНИИЭ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Реагент для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пробоподготовки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мокроты "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Муколизин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". ФГУН ЦНИИЭ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F297D" w:rsidRPr="00A04532" w:rsidTr="00D40046">
        <w:trPr>
          <w:trHeight w:val="30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Клиника-Кал. Комплект № 1 (общий) «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ЭКОлаб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» (кат.№38.03)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Клиника-Кал. Комплект № 1 (общий) «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ЭКОлаб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» (кат.№38.03)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1F497D"/>
              </w:rPr>
            </w:pPr>
            <w:r w:rsidRPr="00CF297D">
              <w:rPr>
                <w:rFonts w:ascii="Times New Roman" w:hAnsi="Times New Roman" w:cs="Times New Roman"/>
                <w:color w:val="1F497D"/>
              </w:rPr>
              <w:t>3</w:t>
            </w:r>
          </w:p>
        </w:tc>
      </w:tr>
      <w:tr w:rsidR="00CF297D" w:rsidRPr="00A04532" w:rsidTr="00D40046">
        <w:trPr>
          <w:trHeight w:val="20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Клиника-Мокрота «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ЭКОлаб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» (кат.№38.05)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Клиника-Мокрота «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ЭКОлаб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» (кат.№38.05)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F297D" w:rsidRPr="00A04532" w:rsidTr="00D40046">
        <w:trPr>
          <w:trHeight w:val="5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Антиген кардиолипиновый для реакции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микропреципитации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Антиген кардиолипиновый для реакции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микропреципитации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F297D" w:rsidRPr="00A04532" w:rsidTr="00D40046">
        <w:trPr>
          <w:trHeight w:val="4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Набор для окраски по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Граму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ЭЛОлаб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Набор для окраски по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Граму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ЭЛОлаб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F297D" w:rsidRPr="00A04532" w:rsidTr="00D40046">
        <w:trPr>
          <w:trHeight w:val="5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Кат.№ АГТ003 Масло иммерсионное, 100 мл,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синт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., Агат ТИП¬А, Классическое, 1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Кат.№ АГТ003 Масло иммерсионное, 100 мл,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синт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., Агат ТИП¬А, Классическое, 1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CF297D" w:rsidRPr="00A04532" w:rsidTr="00D40046">
        <w:trPr>
          <w:trHeight w:val="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Краска для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ретикулоцитов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50 мл во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флак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Краска для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ретикулоцитов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50 мл во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флак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F297D" w:rsidRPr="00A04532" w:rsidTr="00D40046">
        <w:trPr>
          <w:trHeight w:val="4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Кат.№ 12000101 Азур-эозин по </w:t>
            </w: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>Романовскому</w:t>
            </w:r>
            <w:proofErr w:type="gramEnd"/>
            <w:r w:rsidRPr="00CF297D">
              <w:rPr>
                <w:rFonts w:ascii="Times New Roman" w:hAnsi="Times New Roman" w:cs="Times New Roman"/>
                <w:color w:val="000000"/>
              </w:rPr>
              <w:t xml:space="preserve"> с буфером, 1 литр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Кат.№ 12000101 Азур-эозин по </w:t>
            </w:r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>Романовскому</w:t>
            </w:r>
            <w:proofErr w:type="gramEnd"/>
            <w:r w:rsidRPr="00CF297D">
              <w:rPr>
                <w:rFonts w:ascii="Times New Roman" w:hAnsi="Times New Roman" w:cs="Times New Roman"/>
                <w:color w:val="000000"/>
              </w:rPr>
              <w:t xml:space="preserve"> с буфером, 1 литр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CF297D" w:rsidRPr="00A04532" w:rsidTr="00D40046">
        <w:trPr>
          <w:trHeight w:val="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Кат.№ 12005702 Эозин по Май-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Грюнвальду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Кат.№ 12005702 Эозин по Май-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Грюнвальду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CF297D" w:rsidRPr="00A04532" w:rsidTr="00D40046">
        <w:trPr>
          <w:trHeight w:val="1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Кат.№ 12005405 Натрий хлористый (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хч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Кат.№ 12005405 Натрий хлористый (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хч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CF297D" w:rsidRPr="00A04532" w:rsidTr="00DF17E2">
        <w:trPr>
          <w:trHeight w:val="18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297D" w:rsidRPr="00CF297D" w:rsidRDefault="00CF297D">
            <w:pPr>
              <w:rPr>
                <w:rFonts w:ascii="Times New Roman" w:hAnsi="Times New Roman" w:cs="Times New Roman"/>
              </w:rPr>
            </w:pPr>
            <w:r w:rsidRPr="00CF297D">
              <w:rPr>
                <w:rFonts w:ascii="Times New Roman" w:hAnsi="Times New Roman" w:cs="Times New Roman"/>
              </w:rPr>
              <w:t xml:space="preserve">Калий </w:t>
            </w:r>
            <w:proofErr w:type="gramStart"/>
            <w:r w:rsidRPr="00CF297D">
              <w:rPr>
                <w:rFonts w:ascii="Times New Roman" w:hAnsi="Times New Roman" w:cs="Times New Roman"/>
              </w:rPr>
              <w:t>фосфорно-кислый</w:t>
            </w:r>
            <w:proofErr w:type="gramEnd"/>
            <w:r w:rsidRPr="00CF297D">
              <w:rPr>
                <w:rFonts w:ascii="Times New Roman" w:hAnsi="Times New Roman" w:cs="Times New Roman"/>
              </w:rPr>
              <w:t xml:space="preserve"> однозамещенный, 1 кг/</w:t>
            </w:r>
            <w:proofErr w:type="spellStart"/>
            <w:r w:rsidRPr="00CF297D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CF297D" w:rsidRDefault="00CF297D">
            <w:pPr>
              <w:rPr>
                <w:rFonts w:ascii="Times New Roman" w:hAnsi="Times New Roman" w:cs="Times New Roman"/>
              </w:rPr>
            </w:pPr>
            <w:r w:rsidRPr="00CF297D">
              <w:rPr>
                <w:rFonts w:ascii="Times New Roman" w:hAnsi="Times New Roman" w:cs="Times New Roman"/>
              </w:rPr>
              <w:t xml:space="preserve">Калий </w:t>
            </w:r>
            <w:proofErr w:type="gramStart"/>
            <w:r w:rsidRPr="00CF297D">
              <w:rPr>
                <w:rFonts w:ascii="Times New Roman" w:hAnsi="Times New Roman" w:cs="Times New Roman"/>
              </w:rPr>
              <w:t>фосфорно-кислый</w:t>
            </w:r>
            <w:proofErr w:type="gramEnd"/>
            <w:r w:rsidRPr="00CF297D">
              <w:rPr>
                <w:rFonts w:ascii="Times New Roman" w:hAnsi="Times New Roman" w:cs="Times New Roman"/>
              </w:rPr>
              <w:t xml:space="preserve"> однозамещенный, 1 кг/</w:t>
            </w:r>
            <w:proofErr w:type="spellStart"/>
            <w:r w:rsidRPr="00CF297D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CF297D" w:rsidRPr="00A04532" w:rsidTr="00D40046">
        <w:trPr>
          <w:trHeight w:val="2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Кат.№ 14004802 Калий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теллурит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2% р-р, ампула 5 мл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Кат.№ 14004802 Калий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теллурит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2% р-р, ампула 5 мл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CF297D" w:rsidRPr="00A04532" w:rsidTr="00D40046">
        <w:trPr>
          <w:trHeight w:val="42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Кат.№ ЭКО001 Плазма кроличья, сухая 10фл. по 1 мл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Кат.№ ЭКО001 Плазма кроличья, сухая 10фл. по 1 мл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F297D" w:rsidRPr="00A04532" w:rsidTr="00D40046">
        <w:trPr>
          <w:trHeight w:val="38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Кетофан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50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Эрба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Лахема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Кат № 10003313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Кетофан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50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Эрба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Лахема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Кат № 10003313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CF297D" w:rsidRPr="00A04532" w:rsidTr="00D40046">
        <w:trPr>
          <w:trHeight w:val="27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Глюкофан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50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Эрба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Лахема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Кат № 10003351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Глюкофан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50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Эрба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297D">
              <w:rPr>
                <w:rFonts w:ascii="Times New Roman" w:hAnsi="Times New Roman" w:cs="Times New Roman"/>
                <w:color w:val="000000"/>
              </w:rPr>
              <w:t>Лахема</w:t>
            </w:r>
            <w:proofErr w:type="spellEnd"/>
            <w:r w:rsidRPr="00CF297D">
              <w:rPr>
                <w:rFonts w:ascii="Times New Roman" w:hAnsi="Times New Roman" w:cs="Times New Roman"/>
                <w:color w:val="000000"/>
              </w:rPr>
              <w:t xml:space="preserve"> Кат № 10003351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CF297D" w:rsidRPr="00A04532" w:rsidTr="00D40046">
        <w:trPr>
          <w:trHeight w:val="4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97D" w:rsidRPr="00A04532" w:rsidRDefault="00CF297D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Кат. № В 201.125 СРБ-латекс-ВИТАЛ (125 </w:t>
            </w:r>
            <w:proofErr w:type="spellStart"/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>опр</w:t>
            </w:r>
            <w:proofErr w:type="spellEnd"/>
            <w:proofErr w:type="gramEnd"/>
            <w:r w:rsidRPr="00CF29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97D" w:rsidRPr="00CF297D" w:rsidRDefault="00CF297D">
            <w:pPr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 xml:space="preserve">Кат. № В 201.125 СРБ-латекс-ВИТАЛ (125 </w:t>
            </w:r>
            <w:proofErr w:type="spellStart"/>
            <w:proofErr w:type="gramStart"/>
            <w:r w:rsidRPr="00CF297D">
              <w:rPr>
                <w:rFonts w:ascii="Times New Roman" w:hAnsi="Times New Roman" w:cs="Times New Roman"/>
                <w:color w:val="000000"/>
              </w:rPr>
              <w:t>опр</w:t>
            </w:r>
            <w:proofErr w:type="spellEnd"/>
            <w:proofErr w:type="gramEnd"/>
            <w:r w:rsidRPr="00CF29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A717D3" w:rsidRDefault="00CF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A71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97D" w:rsidRPr="00CF297D" w:rsidRDefault="00CF29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297D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</w:tbl>
    <w:p w:rsidR="007A108B" w:rsidRPr="00A04532" w:rsidRDefault="007A108B" w:rsidP="007A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08B" w:rsidRDefault="007A108B" w:rsidP="00254A67">
      <w:pPr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sectPr w:rsidR="007A108B" w:rsidSect="009A1DA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46" w:rsidRDefault="00565546" w:rsidP="00EE3BAB">
      <w:pPr>
        <w:spacing w:after="0" w:line="240" w:lineRule="auto"/>
      </w:pPr>
      <w:r>
        <w:separator/>
      </w:r>
    </w:p>
  </w:endnote>
  <w:endnote w:type="continuationSeparator" w:id="0">
    <w:p w:rsidR="00565546" w:rsidRDefault="00565546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46" w:rsidRDefault="00565546" w:rsidP="00EE3BAB">
      <w:pPr>
        <w:spacing w:after="0" w:line="240" w:lineRule="auto"/>
      </w:pPr>
      <w:r>
        <w:separator/>
      </w:r>
    </w:p>
  </w:footnote>
  <w:footnote w:type="continuationSeparator" w:id="0">
    <w:p w:rsidR="00565546" w:rsidRDefault="00565546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5AC8"/>
    <w:rsid w:val="00053110"/>
    <w:rsid w:val="000550C2"/>
    <w:rsid w:val="00084ABE"/>
    <w:rsid w:val="000C17B4"/>
    <w:rsid w:val="00110544"/>
    <w:rsid w:val="001106A3"/>
    <w:rsid w:val="00115CEC"/>
    <w:rsid w:val="001223F9"/>
    <w:rsid w:val="001424BE"/>
    <w:rsid w:val="00162407"/>
    <w:rsid w:val="00166D2B"/>
    <w:rsid w:val="001A5404"/>
    <w:rsid w:val="001C6E02"/>
    <w:rsid w:val="001D7DE1"/>
    <w:rsid w:val="002075E8"/>
    <w:rsid w:val="0024205E"/>
    <w:rsid w:val="00253E0D"/>
    <w:rsid w:val="00254A67"/>
    <w:rsid w:val="00277CA6"/>
    <w:rsid w:val="00294A31"/>
    <w:rsid w:val="002C7A10"/>
    <w:rsid w:val="00300CE8"/>
    <w:rsid w:val="0030586A"/>
    <w:rsid w:val="00324A5F"/>
    <w:rsid w:val="00330C6D"/>
    <w:rsid w:val="003506C9"/>
    <w:rsid w:val="00354F8C"/>
    <w:rsid w:val="00366ABC"/>
    <w:rsid w:val="003749DF"/>
    <w:rsid w:val="003C1F10"/>
    <w:rsid w:val="003C269E"/>
    <w:rsid w:val="003E6D46"/>
    <w:rsid w:val="003F5573"/>
    <w:rsid w:val="00413241"/>
    <w:rsid w:val="0042016C"/>
    <w:rsid w:val="00423961"/>
    <w:rsid w:val="00445F8C"/>
    <w:rsid w:val="00462FFB"/>
    <w:rsid w:val="004B647D"/>
    <w:rsid w:val="004C222E"/>
    <w:rsid w:val="004F69C0"/>
    <w:rsid w:val="00565546"/>
    <w:rsid w:val="00576CA1"/>
    <w:rsid w:val="005A1388"/>
    <w:rsid w:val="005A4CEF"/>
    <w:rsid w:val="005A72CC"/>
    <w:rsid w:val="005C6462"/>
    <w:rsid w:val="005D3735"/>
    <w:rsid w:val="005D37DB"/>
    <w:rsid w:val="006310C4"/>
    <w:rsid w:val="0064299E"/>
    <w:rsid w:val="00651BCC"/>
    <w:rsid w:val="0065550A"/>
    <w:rsid w:val="0067652E"/>
    <w:rsid w:val="00693142"/>
    <w:rsid w:val="006B4D35"/>
    <w:rsid w:val="006C19CD"/>
    <w:rsid w:val="006D456F"/>
    <w:rsid w:val="00703B50"/>
    <w:rsid w:val="007060DB"/>
    <w:rsid w:val="007075A4"/>
    <w:rsid w:val="007116AC"/>
    <w:rsid w:val="007162A0"/>
    <w:rsid w:val="00736277"/>
    <w:rsid w:val="007A108B"/>
    <w:rsid w:val="007D74D3"/>
    <w:rsid w:val="008365FB"/>
    <w:rsid w:val="00850928"/>
    <w:rsid w:val="008639FD"/>
    <w:rsid w:val="00876F74"/>
    <w:rsid w:val="00877991"/>
    <w:rsid w:val="008B1D6B"/>
    <w:rsid w:val="008D0AB1"/>
    <w:rsid w:val="008E11D5"/>
    <w:rsid w:val="00915298"/>
    <w:rsid w:val="009273B3"/>
    <w:rsid w:val="009372C0"/>
    <w:rsid w:val="009461A5"/>
    <w:rsid w:val="00963900"/>
    <w:rsid w:val="00970D59"/>
    <w:rsid w:val="00983D80"/>
    <w:rsid w:val="009A1DA2"/>
    <w:rsid w:val="009A3DD0"/>
    <w:rsid w:val="009C0400"/>
    <w:rsid w:val="009F0AAF"/>
    <w:rsid w:val="00A04532"/>
    <w:rsid w:val="00A140A2"/>
    <w:rsid w:val="00A144D3"/>
    <w:rsid w:val="00A22426"/>
    <w:rsid w:val="00A46B6C"/>
    <w:rsid w:val="00A503CD"/>
    <w:rsid w:val="00A717D3"/>
    <w:rsid w:val="00A90116"/>
    <w:rsid w:val="00AB4EC5"/>
    <w:rsid w:val="00AB751D"/>
    <w:rsid w:val="00AC4E38"/>
    <w:rsid w:val="00B530AF"/>
    <w:rsid w:val="00B71271"/>
    <w:rsid w:val="00B87B50"/>
    <w:rsid w:val="00B95B81"/>
    <w:rsid w:val="00BB3CAA"/>
    <w:rsid w:val="00BC55B6"/>
    <w:rsid w:val="00BC795D"/>
    <w:rsid w:val="00BD5610"/>
    <w:rsid w:val="00BE5405"/>
    <w:rsid w:val="00BF1141"/>
    <w:rsid w:val="00C27A6C"/>
    <w:rsid w:val="00C27E16"/>
    <w:rsid w:val="00C62B5A"/>
    <w:rsid w:val="00CD3E5E"/>
    <w:rsid w:val="00CD6EBE"/>
    <w:rsid w:val="00CF2435"/>
    <w:rsid w:val="00CF297D"/>
    <w:rsid w:val="00D00631"/>
    <w:rsid w:val="00D07BB1"/>
    <w:rsid w:val="00D13782"/>
    <w:rsid w:val="00D146F9"/>
    <w:rsid w:val="00D30E84"/>
    <w:rsid w:val="00D35EFF"/>
    <w:rsid w:val="00D81C93"/>
    <w:rsid w:val="00DA0F05"/>
    <w:rsid w:val="00DD157E"/>
    <w:rsid w:val="00E05C73"/>
    <w:rsid w:val="00E206FD"/>
    <w:rsid w:val="00E210D1"/>
    <w:rsid w:val="00E2347E"/>
    <w:rsid w:val="00EB1ACA"/>
    <w:rsid w:val="00EB3E7A"/>
    <w:rsid w:val="00EE3BAB"/>
    <w:rsid w:val="00EF6622"/>
    <w:rsid w:val="00F114B7"/>
    <w:rsid w:val="00F22C4F"/>
    <w:rsid w:val="00F47C11"/>
    <w:rsid w:val="00F60C37"/>
    <w:rsid w:val="00F67660"/>
    <w:rsid w:val="00F9417E"/>
    <w:rsid w:val="00FB6C93"/>
    <w:rsid w:val="00FC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B58CD-4D48-495F-890E-D598FE1C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Сульдина Лариса Александровна</cp:lastModifiedBy>
  <cp:revision>43</cp:revision>
  <dcterms:created xsi:type="dcterms:W3CDTF">2020-12-22T05:41:00Z</dcterms:created>
  <dcterms:modified xsi:type="dcterms:W3CDTF">2023-03-07T10:48:00Z</dcterms:modified>
</cp:coreProperties>
</file>